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72E" w14:textId="77777777" w:rsidR="0088554F" w:rsidRPr="0088554F" w:rsidRDefault="0088554F" w:rsidP="0088554F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88554F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ZAŁĄCZNIK NR 5</w:t>
      </w:r>
    </w:p>
    <w:p w14:paraId="507AA638" w14:textId="77777777" w:rsidR="0088554F" w:rsidRPr="0088554F" w:rsidRDefault="0088554F" w:rsidP="0088554F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C478944" w14:textId="77777777" w:rsidR="0088554F" w:rsidRPr="0088554F" w:rsidRDefault="0088554F" w:rsidP="0088554F">
      <w:pPr>
        <w:keepNext/>
        <w:tabs>
          <w:tab w:val="num" w:pos="432"/>
        </w:tabs>
        <w:suppressAutoHyphens/>
        <w:spacing w:after="0" w:line="276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 xml:space="preserve">UMOWA NAJMU </w:t>
      </w:r>
    </w:p>
    <w:p w14:paraId="2F699DCB" w14:textId="77777777" w:rsidR="0088554F" w:rsidRPr="0088554F" w:rsidRDefault="0088554F" w:rsidP="0088554F">
      <w:pPr>
        <w:keepNext/>
        <w:tabs>
          <w:tab w:val="num" w:pos="432"/>
        </w:tabs>
        <w:suppressAutoHyphens/>
        <w:spacing w:after="0" w:line="276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LOKALU UŻYTKOWEGO- GARAŻ</w:t>
      </w:r>
    </w:p>
    <w:p w14:paraId="01D72F0B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3734789C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zawarta w dniu ……………………………. r. w Lubawce pomiędzy: </w:t>
      </w:r>
    </w:p>
    <w:p w14:paraId="7303DAAD" w14:textId="77777777" w:rsidR="0088554F" w:rsidRPr="0088554F" w:rsidRDefault="0088554F" w:rsidP="0088554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Gminą Lubawka, Pl. Wolności 1, 58-420 Lubawka, NIP: 614-10-01-909, w imieniu, której działa Zakład Gospodarki Miejskiej w Lubawce z siedzibą przy ul. Zielonej 12, reprezentowany przez Ireneusza Kordzińskiego – Kierownika Zakładu,</w:t>
      </w:r>
      <w:r w:rsidRPr="0088554F">
        <w:rPr>
          <w:rFonts w:ascii="Calibri Light" w:eastAsia="Times New Roman" w:hAnsi="Calibri Light" w:cs="Calibri Light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przy kontrasygnacie  Głównej księgowej Zakładu Gospodarki Miejskiej -pani Moniki Warchoł</w:t>
      </w:r>
    </w:p>
    <w:p w14:paraId="75E9262A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zwany dalej „</w:t>
      </w:r>
      <w:r w:rsidRPr="0088554F">
        <w:rPr>
          <w:rFonts w:ascii="Calibri" w:eastAsia="Times New Roman" w:hAnsi="Calibri" w:cs="Calibri"/>
          <w:bCs/>
          <w:iCs/>
          <w:kern w:val="0"/>
          <w:lang w:eastAsia="ar-SA"/>
          <w14:ligatures w14:val="none"/>
        </w:rPr>
        <w:t>WYNAJMUJĄCYM”</w:t>
      </w:r>
    </w:p>
    <w:p w14:paraId="0C6A1B43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a</w:t>
      </w:r>
    </w:p>
    <w:p w14:paraId="5DA49282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……………………………………..  legitymująca/y się dowodem osobistym seria: ………… nr:……………., wydanym przez ………………………………………. PESEL: ………………………………………………….,</w:t>
      </w:r>
    </w:p>
    <w:p w14:paraId="0D9575C6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zwany dalej „NAJEMCĄ” o następującej treści : </w:t>
      </w:r>
    </w:p>
    <w:p w14:paraId="39D3D9AA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          </w:t>
      </w:r>
    </w:p>
    <w:p w14:paraId="0F521319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</w:t>
      </w:r>
    </w:p>
    <w:p w14:paraId="5AB34C5E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PRZEDMIOT NAJMU</w:t>
      </w:r>
    </w:p>
    <w:p w14:paraId="2B85AB62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Wynajmujący oświadcza, że jest zarządcą budynku położonego w ………………………………… przy                                                     ul. ……………………………………, </w:t>
      </w:r>
    </w:p>
    <w:p w14:paraId="420CA465" w14:textId="77777777" w:rsidR="0088554F" w:rsidRPr="0088554F" w:rsidRDefault="0088554F" w:rsidP="0088554F">
      <w:pPr>
        <w:numPr>
          <w:ilvl w:val="0"/>
          <w:numId w:val="1"/>
        </w:numPr>
        <w:tabs>
          <w:tab w:val="num" w:pos="567"/>
          <w:tab w:val="num" w:pos="720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Wynajmujący niniejszym oddaje Najemcy powyższe pomieszczenie gospodarcze/garaż w najem wraz ze wszystkimi jego przynależnościami i częściami składowymi </w:t>
      </w:r>
      <w:r w:rsidRPr="0088554F">
        <w:rPr>
          <w:rFonts w:ascii="Calibri" w:eastAsia="Times New Roman" w:hAnsi="Calibri" w:cs="Calibri"/>
          <w:bCs/>
          <w:i/>
          <w:iCs/>
          <w:kern w:val="0"/>
          <w:lang w:eastAsia="ar-SA"/>
          <w14:ligatures w14:val="none"/>
        </w:rPr>
        <w:t>[dalej: lokal]</w:t>
      </w:r>
    </w:p>
    <w:p w14:paraId="7A0B8FB4" w14:textId="77777777" w:rsidR="0088554F" w:rsidRPr="0088554F" w:rsidRDefault="0088554F" w:rsidP="0088554F">
      <w:pPr>
        <w:numPr>
          <w:ilvl w:val="0"/>
          <w:numId w:val="1"/>
        </w:numPr>
        <w:tabs>
          <w:tab w:val="num" w:pos="567"/>
          <w:tab w:val="num" w:pos="720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Powierzchnia użytkowa lokalu wynosi …………………………. m</w:t>
      </w:r>
      <w:r w:rsidRPr="0088554F">
        <w:rPr>
          <w:rFonts w:ascii="Calibri" w:eastAsia="Times New Roman" w:hAnsi="Calibri" w:cs="Calibri"/>
          <w:bCs/>
          <w:kern w:val="0"/>
          <w:vertAlign w:val="superscript"/>
          <w:lang w:eastAsia="ar-SA"/>
          <w14:ligatures w14:val="none"/>
        </w:rPr>
        <w:t xml:space="preserve">2 </w:t>
      </w:r>
    </w:p>
    <w:p w14:paraId="2894E481" w14:textId="77777777" w:rsidR="0088554F" w:rsidRPr="0088554F" w:rsidRDefault="0088554F" w:rsidP="0088554F">
      <w:pPr>
        <w:numPr>
          <w:ilvl w:val="0"/>
          <w:numId w:val="1"/>
        </w:numPr>
        <w:tabs>
          <w:tab w:val="num" w:pos="567"/>
          <w:tab w:val="num" w:pos="720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Lokal składa się z …………..  pomieszczeń.</w:t>
      </w:r>
    </w:p>
    <w:p w14:paraId="730EE2EE" w14:textId="77777777" w:rsidR="0088554F" w:rsidRPr="0088554F" w:rsidRDefault="0088554F" w:rsidP="0088554F">
      <w:pPr>
        <w:numPr>
          <w:ilvl w:val="0"/>
          <w:numId w:val="1"/>
        </w:numPr>
        <w:tabs>
          <w:tab w:val="num" w:pos="567"/>
          <w:tab w:val="num" w:pos="720"/>
        </w:tabs>
        <w:suppressAutoHyphens/>
        <w:spacing w:after="0" w:line="276" w:lineRule="auto"/>
        <w:ind w:left="567" w:hanging="425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Wydanie przedmiotu najmu nastąpi w dniu ……………………………. r., na podstawie protokołu sporządzonego w obecności obu stron, stwierdzającego stan techniczny i wyposażenie.</w:t>
      </w:r>
    </w:p>
    <w:p w14:paraId="1D24BBE6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25492EB6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2</w:t>
      </w:r>
    </w:p>
    <w:p w14:paraId="0391D2E3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OBOWIĄZKI NAJEMCY</w:t>
      </w:r>
    </w:p>
    <w:p w14:paraId="0C540EFB" w14:textId="77777777" w:rsidR="0088554F" w:rsidRPr="0088554F" w:rsidRDefault="0088554F" w:rsidP="0088554F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Najemca będzie wykorzystywał przedmiot najmu na garaż oraz zobowiązany jest do używania przedmiotu najmu zgodnie z jego przeznaczeniem, przestrzegania przepisów sanitarnych, przepisów dotyczących bezpieczeństwa i przepisów przeciwpożarowych.</w:t>
      </w:r>
    </w:p>
    <w:p w14:paraId="0FCF75B9" w14:textId="77777777" w:rsidR="0088554F" w:rsidRPr="0088554F" w:rsidRDefault="0088554F" w:rsidP="0088554F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Najemca zobowiązany jest do użytkowania przedmiotu najmu: zgodnie z zasadami  prawidłowej eksploatacji, w sposób odpowiadający właściwościom i przeznaczeniu lokalu, zapewnienia lokalowi estetycznego wyglądu, z poszanowaniem regulaminu porządku domowego a także postanowieniami niniejszej umowy.</w:t>
      </w:r>
    </w:p>
    <w:p w14:paraId="24E3F913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58D71096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3</w:t>
      </w:r>
    </w:p>
    <w:p w14:paraId="4DA43DA8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DALSZE OBOWIĄZKI NAJEMCY</w:t>
      </w:r>
    </w:p>
    <w:p w14:paraId="30DE36D7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Najemca zobowiązany jest do:</w:t>
      </w:r>
    </w:p>
    <w:p w14:paraId="57EAA3A8" w14:textId="77777777" w:rsidR="0088554F" w:rsidRPr="0088554F" w:rsidRDefault="0088554F" w:rsidP="0088554F">
      <w:pPr>
        <w:numPr>
          <w:ilvl w:val="1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ponoszenia kosztów związanych z bieżąca eksploatacją przedmiotu najmu i dokonywania drobnych jego napraw oraz do zapewnienia lokalowi estetycznego wyglądu,</w:t>
      </w:r>
    </w:p>
    <w:p w14:paraId="5F953DCB" w14:textId="77777777" w:rsidR="0088554F" w:rsidRPr="0088554F" w:rsidRDefault="0088554F" w:rsidP="0088554F">
      <w:pPr>
        <w:numPr>
          <w:ilvl w:val="1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ponoszenia kosztów innych napraw, niezbędnych do zachowania przedmiotu najmu w stanie niepogorszonym, w szczególności napraw, bez dokonywania których przedmiot najmu byłby w stanie pogorszonym,</w:t>
      </w:r>
    </w:p>
    <w:p w14:paraId="7B7085CF" w14:textId="77777777" w:rsidR="0088554F" w:rsidRPr="0088554F" w:rsidRDefault="0088554F" w:rsidP="0088554F">
      <w:pPr>
        <w:numPr>
          <w:ilvl w:val="1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ubezpieczenia lokalu i swoich towarów od zalania wodą, pożaru, kradzieży, innych zdarzeń losowych na swój koszt. W przypadku niewykonania tego zobowiązania Najemca zrzeka się wszelkich roszczeń w stosunku do Wynajmującego z tytułu powstałych szkód.</w:t>
      </w:r>
    </w:p>
    <w:p w14:paraId="26CA5A13" w14:textId="77777777" w:rsidR="0088554F" w:rsidRPr="0088554F" w:rsidRDefault="0088554F" w:rsidP="0088554F">
      <w:pPr>
        <w:numPr>
          <w:ilvl w:val="1"/>
          <w:numId w:val="8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najemca zobowiązuje się na własny koszt zabezpieczyć lokal w sprzęt BHP i p.poż., określony w powszechnie obowiązujących przepisach.</w:t>
      </w:r>
    </w:p>
    <w:p w14:paraId="3BEE58C1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41CFB363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4</w:t>
      </w:r>
    </w:p>
    <w:p w14:paraId="5821BD8C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CZYNSZ</w:t>
      </w:r>
    </w:p>
    <w:p w14:paraId="217182DF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Z tytułu najmu lokalu o łącznej powierzchni ……………….. m</w:t>
      </w:r>
      <w:r w:rsidRPr="0088554F">
        <w:rPr>
          <w:rFonts w:ascii="Calibri" w:eastAsia="Times New Roman" w:hAnsi="Calibri" w:cs="Calibri"/>
          <w:kern w:val="0"/>
          <w:vertAlign w:val="superscript"/>
          <w:lang w:eastAsia="ar-SA"/>
          <w14:ligatures w14:val="none"/>
        </w:rPr>
        <w:t>2</w:t>
      </w: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, Najemca płacić będzie miesięcznie na rzecz Wynajmującego czynsz wg. stawki w wysokości ………………….. zł./m</w:t>
      </w:r>
      <w:r w:rsidRPr="0088554F">
        <w:rPr>
          <w:rFonts w:ascii="Calibri" w:eastAsia="Times New Roman" w:hAnsi="Calibri" w:cs="Calibri"/>
          <w:kern w:val="0"/>
          <w:vertAlign w:val="superscript"/>
          <w:lang w:eastAsia="ar-SA"/>
          <w14:ligatures w14:val="none"/>
        </w:rPr>
        <w:t>2</w:t>
      </w: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netto + podatku VAT w wysokości ………………. zł. co daje łączną kwotę ……………………. zł. /słownie: ………………………………… złotych …………./100.</w:t>
      </w:r>
    </w:p>
    <w:p w14:paraId="1AB664C7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Najemca będzie wpłacał Czynsz wraz z należną kwotą podatku od towarów i usług (VAT), o którym mowa w pkt 1 z góry, do dnia 10-go każdego miesiąca na rachunek Wynajmującego 32 1600 1462 1836 6870 0000 0001, prowadzony przez Bank BGŻ BNP </w:t>
      </w:r>
      <w:proofErr w:type="spellStart"/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Paribas</w:t>
      </w:r>
      <w:proofErr w:type="spellEnd"/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 Spółka Akcyjna – po uprzednim otrzymaniu faktury.</w:t>
      </w:r>
    </w:p>
    <w:p w14:paraId="6244EFDF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Czynsz, o którym mowa w pkt 1 może być waloryzowany przez Wynajmującego raz w roku wg. wskaźnika dotyczącego wzrostu cen towarów i usług konsumpcyjnych, ogłoszonego przez Prezesa GUS w Monitorze Polskim za poprzedni rok i akceptowany przez Strony, zgodnie z § 5 pkt. 6 Uchwały Rady Miejskiej w Lubawce z dnia 30 listopada 2017 r.</w:t>
      </w:r>
    </w:p>
    <w:p w14:paraId="09B32617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 przypadku niewyrażenia przez Najemcę zgody na nową stawkę czynszu, umowa ulega rozwiązaniu z końcem miesiąca kalendarzowego, w którym zmiana weszła w życie.</w:t>
      </w:r>
    </w:p>
    <w:p w14:paraId="38C8FF4C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Stawka czynszu, o której mowa w pkt 1, nie zawiera ceny utrzymania porządku za wywóz nieczystości stałych, płynnych, wody i ścieków, podatku od nieruchomości i innych świadczeń  wymagających zawarcia odrębnej umowy.</w:t>
      </w:r>
    </w:p>
    <w:p w14:paraId="11F6D044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 przypadku zwłoki w terminowej zapłacie czynszu Wynajmującemu przysługuje prawo do odsetek ustawowych.</w:t>
      </w:r>
    </w:p>
    <w:p w14:paraId="44A08962" w14:textId="77777777" w:rsidR="0088554F" w:rsidRPr="0088554F" w:rsidRDefault="0088554F" w:rsidP="0088554F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Dla zabezpieczenia czynszu, z którym Najemca zalega za okres nie dłuższy niż rok. Wynajmującemu służy ustawowe prawo zastawu na rzeczach ruchomych Najemcy znajdujących się w przedmiocie najmu. Realizacja tego prawa odbywa się przez obowiązek Najemcy wydania rzeczy wskazanej przez Wynajmującego. </w:t>
      </w:r>
    </w:p>
    <w:p w14:paraId="5DC355C8" w14:textId="77777777" w:rsidR="0088554F" w:rsidRPr="0088554F" w:rsidRDefault="0088554F" w:rsidP="0088554F">
      <w:pPr>
        <w:suppressAutoHyphens/>
        <w:spacing w:after="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29BECA0D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5</w:t>
      </w:r>
    </w:p>
    <w:p w14:paraId="175A19E2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KAUCJA</w:t>
      </w:r>
    </w:p>
    <w:p w14:paraId="769FBFAD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1.W dniu podpisania niniejszej umowy Najemca składa Wynajmującemu kaucję w wysokości …………………….. zł, słownie: …………………………………….. zł ………………../100, celem zabezpieczenia zapłaty czynszu i zwrotu kosztów za ewentualne szkody powstałe w lokalu z winy Najemcy.</w:t>
      </w:r>
    </w:p>
    <w:p w14:paraId="6989421C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2. Kaucja bez oprocentowania zostanie zwrócona Najemcy z dniem rozwiązania umowy najmu i po podpisaniu protokołu zdawczo odbiorczego przez strony umowy.</w:t>
      </w:r>
    </w:p>
    <w:p w14:paraId="51BA2C86" w14:textId="77777777" w:rsidR="0088554F" w:rsidRPr="0088554F" w:rsidRDefault="0088554F" w:rsidP="0088554F">
      <w:pPr>
        <w:suppressAutoHyphens/>
        <w:spacing w:after="0" w:line="276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6E4AF049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6</w:t>
      </w:r>
    </w:p>
    <w:p w14:paraId="4BF11808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PRACE ADAPTACYJNE, ULEPSZENIA I NAKŁADY KONIECZNE</w:t>
      </w:r>
    </w:p>
    <w:p w14:paraId="7B33B9F4" w14:textId="77777777" w:rsidR="0088554F" w:rsidRPr="0088554F" w:rsidRDefault="0088554F" w:rsidP="0088554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Prowadzenie przez Najemcę wszelkich prac adaptacyjnych w wynajętym/</w:t>
      </w:r>
      <w:proofErr w:type="spellStart"/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ch</w:t>
      </w:r>
      <w:proofErr w:type="spellEnd"/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pomieszczeniach/u wymaga zgody Wynajmującego i odbywa się na koszt Najemcy. </w:t>
      </w:r>
    </w:p>
    <w:p w14:paraId="0A71B7AF" w14:textId="77777777" w:rsidR="0088554F" w:rsidRPr="0088554F" w:rsidRDefault="0088554F" w:rsidP="0088554F">
      <w:pPr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kern w:val="0"/>
          <w:lang w:eastAsia="ar-SA"/>
          <w14:ligatures w14:val="none"/>
        </w:rPr>
        <w:t>W szczególnych przypadkach zakres prac remontowych oraz sposób ich finansowania będzie uzgodniony między stronami.</w:t>
      </w:r>
    </w:p>
    <w:p w14:paraId="47A079BC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726AEDDF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7</w:t>
      </w:r>
    </w:p>
    <w:p w14:paraId="0B347648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INNE OBOWIĄZKI NAJEMCY</w:t>
      </w:r>
    </w:p>
    <w:p w14:paraId="76AA5BC7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Po zakończeniu umowy najmu Najemca zobowiązany jest zwrócić przedmiot najmu w stanie niepogorszonym z tym, że nie ponosi on odpowiedzialności za zużycie będące następstwem prawidłowego używania.</w:t>
      </w:r>
    </w:p>
    <w:p w14:paraId="008FE745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2BA7ECDA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8</w:t>
      </w:r>
    </w:p>
    <w:p w14:paraId="6436362B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PODNAJEM</w:t>
      </w:r>
    </w:p>
    <w:p w14:paraId="0EC90633" w14:textId="77777777" w:rsidR="0088554F" w:rsidRPr="0088554F" w:rsidRDefault="0088554F" w:rsidP="0088554F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Najemca nie może bez zgody Wynajmującego wyrażonej na piśmie oddać lokal  w całości w podnajem albo w bezpłatne użytkowanie.</w:t>
      </w:r>
    </w:p>
    <w:p w14:paraId="50FF83FB" w14:textId="77777777" w:rsidR="0088554F" w:rsidRPr="0088554F" w:rsidRDefault="0088554F" w:rsidP="0088554F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Wynajmujący nie może jednakże bez uzasadnienia przyczyny odmówić Najemcy zgody na podnajem lokalu w całości  lub części albo na oddanie lokalu w bezpłatne użytkowanie.</w:t>
      </w:r>
    </w:p>
    <w:p w14:paraId="75770986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72B5559C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9</w:t>
      </w:r>
    </w:p>
    <w:p w14:paraId="31A22C4C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ODPOWIEDZIALNOŚĆ NAJEMCY</w:t>
      </w:r>
    </w:p>
    <w:p w14:paraId="358A255E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Wynajmujący nie ponosi żadnej odpowiedzialności za mienie Najemcy jak również za skutki nieprzestrzegania przepisów BHP i przeciwpożarowych.</w:t>
      </w:r>
    </w:p>
    <w:p w14:paraId="0FC8651D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15DBB479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28A73C82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10</w:t>
      </w:r>
    </w:p>
    <w:p w14:paraId="32C903B2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CZAS TRWANIA NAJMU</w:t>
      </w:r>
    </w:p>
    <w:p w14:paraId="649F8D8B" w14:textId="77777777" w:rsidR="0088554F" w:rsidRPr="0088554F" w:rsidRDefault="0088554F" w:rsidP="0088554F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Niniejsza umowa zostaje zawarta na czas nieokreślony.</w:t>
      </w:r>
    </w:p>
    <w:p w14:paraId="5805EB15" w14:textId="77777777" w:rsidR="0088554F" w:rsidRPr="0088554F" w:rsidRDefault="0088554F" w:rsidP="0088554F">
      <w:pPr>
        <w:numPr>
          <w:ilvl w:val="0"/>
          <w:numId w:val="6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 xml:space="preserve">Każdej ze stron przysługuje prawo wypowiedzenia umowy za 2 miesięcznym okresem wypowiedzenia ze skutkiem na koniec miesiąca kalendarzowego. </w:t>
      </w:r>
    </w:p>
    <w:p w14:paraId="76185972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1F2C5BEF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12</w:t>
      </w:r>
    </w:p>
    <w:p w14:paraId="03CF9A7F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WYPOWIEDZENIE</w:t>
      </w:r>
    </w:p>
    <w:p w14:paraId="4E66B63B" w14:textId="77777777" w:rsidR="0088554F" w:rsidRPr="0088554F" w:rsidRDefault="0088554F" w:rsidP="0088554F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Wynajmujący ma prawo wypowiedzieć umowę najmu bez zachowania terminu wypowiedzenia jeśli najemca:</w:t>
      </w:r>
    </w:p>
    <w:p w14:paraId="5569C2D5" w14:textId="77777777" w:rsidR="0088554F" w:rsidRPr="0088554F" w:rsidRDefault="0088554F" w:rsidP="0088554F">
      <w:pPr>
        <w:numPr>
          <w:ilvl w:val="1"/>
          <w:numId w:val="7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pozostaje w zwłoce z zapłatą czynszu za dwa pełne okresy płatności,</w:t>
      </w:r>
    </w:p>
    <w:p w14:paraId="55645792" w14:textId="77777777" w:rsidR="0088554F" w:rsidRPr="0088554F" w:rsidRDefault="0088554F" w:rsidP="0088554F">
      <w:pPr>
        <w:numPr>
          <w:ilvl w:val="1"/>
          <w:numId w:val="7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używa lokal w sposób sprzeczny z umową lub jego przeznaczeniem i mimo upomnienia nie przestaje go używać w taki sposób lub zaniedbuje lokal do tego stopnia, że zostaje on  narażony na zniszczenie lub uszkodzenie,</w:t>
      </w:r>
    </w:p>
    <w:p w14:paraId="05804EFD" w14:textId="77777777" w:rsidR="0088554F" w:rsidRPr="0088554F" w:rsidRDefault="0088554F" w:rsidP="0088554F">
      <w:pPr>
        <w:numPr>
          <w:ilvl w:val="1"/>
          <w:numId w:val="7"/>
        </w:numPr>
        <w:tabs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wykracza w sposób rażący lub uporczywy przeciw obowiązującemu porządkowi domowemu.</w:t>
      </w:r>
    </w:p>
    <w:p w14:paraId="2662F64F" w14:textId="77777777" w:rsidR="0088554F" w:rsidRPr="0088554F" w:rsidRDefault="0088554F" w:rsidP="0088554F">
      <w:pPr>
        <w:numPr>
          <w:ilvl w:val="0"/>
          <w:numId w:val="7"/>
        </w:numPr>
        <w:tabs>
          <w:tab w:val="num" w:pos="426"/>
        </w:tabs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 przypadku gdy Najemca użytkuje lokal po zakończeniu okresu wypowiedzenia, Wynajmujący będzie naliczał czynsz w wysokości 200 % stawki jaka obowiązywała dla tego lokalu (Uchwała XIV/311/17 Rady Miejskiej w Lubawce z dn. 30 listopada 2017 r.).</w:t>
      </w:r>
    </w:p>
    <w:p w14:paraId="3D900998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59CCDE57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13</w:t>
      </w:r>
    </w:p>
    <w:p w14:paraId="237A8C72" w14:textId="77777777" w:rsidR="0088554F" w:rsidRPr="0088554F" w:rsidRDefault="0088554F" w:rsidP="0088554F">
      <w:pPr>
        <w:suppressAutoHyphens/>
        <w:spacing w:after="0" w:line="276" w:lineRule="auto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Umowa wchodzi w życie z dniem podpisania.</w:t>
      </w:r>
    </w:p>
    <w:p w14:paraId="2F6AA6EA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29922D03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14</w:t>
      </w:r>
    </w:p>
    <w:p w14:paraId="67D582EF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 sprawach nieuregulowanych niniejszą umową mają zastosowanie przepisy Kodeksu Cywilnego, a w szczególności  art. 659-692 k.c.</w:t>
      </w:r>
    </w:p>
    <w:p w14:paraId="050D0988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kern w:val="0"/>
          <w:lang w:eastAsia="ar-SA"/>
          <w14:ligatures w14:val="none"/>
        </w:rPr>
      </w:pPr>
    </w:p>
    <w:p w14:paraId="60335FCD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15</w:t>
      </w:r>
    </w:p>
    <w:p w14:paraId="2DEF1A8F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Wszelkie zmiany umowy wymagają formy pisemnej w postaci aneksu pod rygorem nieważności.</w:t>
      </w:r>
    </w:p>
    <w:p w14:paraId="48DAA6AE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07394D09" w14:textId="77777777" w:rsidR="0088554F" w:rsidRPr="0088554F" w:rsidRDefault="0088554F" w:rsidP="0088554F">
      <w:pPr>
        <w:suppressAutoHyphens/>
        <w:spacing w:after="0" w:line="276" w:lineRule="auto"/>
        <w:jc w:val="center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  <w:t>§ 16</w:t>
      </w:r>
    </w:p>
    <w:p w14:paraId="3C4D145B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  <w:r w:rsidRPr="0088554F">
        <w:rPr>
          <w:rFonts w:ascii="Calibri" w:eastAsia="Times New Roman" w:hAnsi="Calibri" w:cs="Calibri"/>
          <w:bCs/>
          <w:kern w:val="0"/>
          <w:lang w:eastAsia="ar-SA"/>
          <w14:ligatures w14:val="none"/>
        </w:rPr>
        <w:t>Umowę sporządzono w dwóch jednobrzmiących egzemplarzach po jednej dla każdej ze stron.</w:t>
      </w:r>
    </w:p>
    <w:p w14:paraId="7412C8D6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0FAFBB85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63B9A7DE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6469E595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88554F" w:rsidRPr="0088554F" w14:paraId="34784F14" w14:textId="77777777" w:rsidTr="002972F5">
        <w:trPr>
          <w:jc w:val="center"/>
        </w:trPr>
        <w:tc>
          <w:tcPr>
            <w:tcW w:w="3402" w:type="dxa"/>
            <w:shd w:val="clear" w:color="auto" w:fill="auto"/>
          </w:tcPr>
          <w:p w14:paraId="4D998196" w14:textId="77777777" w:rsidR="0088554F" w:rsidRPr="0088554F" w:rsidRDefault="0088554F" w:rsidP="0088554F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kern w:val="0"/>
                <w:lang w:eastAsia="ar-SA"/>
                <w14:ligatures w14:val="none"/>
              </w:rPr>
            </w:pPr>
            <w:r w:rsidRPr="0088554F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NAJEMCA</w:t>
            </w:r>
          </w:p>
        </w:tc>
        <w:tc>
          <w:tcPr>
            <w:tcW w:w="3402" w:type="dxa"/>
            <w:shd w:val="clear" w:color="auto" w:fill="auto"/>
          </w:tcPr>
          <w:p w14:paraId="150D2605" w14:textId="77777777" w:rsidR="0088554F" w:rsidRPr="0088554F" w:rsidRDefault="0088554F" w:rsidP="0088554F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ar-SA"/>
                <w14:ligatures w14:val="none"/>
              </w:rPr>
            </w:pPr>
            <w:r w:rsidRPr="0088554F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WYNAJMUJĄCY</w:t>
            </w:r>
          </w:p>
        </w:tc>
      </w:tr>
    </w:tbl>
    <w:p w14:paraId="067E9420" w14:textId="77777777" w:rsidR="0088554F" w:rsidRPr="0088554F" w:rsidRDefault="0088554F" w:rsidP="0088554F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kern w:val="0"/>
          <w:lang w:eastAsia="ar-SA"/>
          <w14:ligatures w14:val="none"/>
        </w:rPr>
      </w:pPr>
    </w:p>
    <w:p w14:paraId="41054BA5" w14:textId="77777777" w:rsidR="0088554F" w:rsidRPr="0088554F" w:rsidRDefault="0088554F" w:rsidP="0088554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jc w:val="both"/>
        <w:outlineLvl w:val="4"/>
        <w:rPr>
          <w:rFonts w:ascii="Calibri" w:eastAsia="Times New Roman" w:hAnsi="Calibri" w:cs="Calibri"/>
          <w:bCs/>
          <w:i/>
          <w:iCs/>
          <w:kern w:val="0"/>
          <w:lang w:eastAsia="ar-SA"/>
          <w14:ligatures w14:val="none"/>
        </w:rPr>
      </w:pPr>
    </w:p>
    <w:p w14:paraId="0333BF61" w14:textId="77777777" w:rsidR="0088554F" w:rsidRPr="0088554F" w:rsidRDefault="0088554F" w:rsidP="0088554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B77EAC0" w14:textId="77777777" w:rsidR="00FB5EFD" w:rsidRDefault="00FB5EFD"/>
    <w:sectPr w:rsidR="00FB5EFD" w:rsidSect="003977B9">
      <w:pgSz w:w="11906" w:h="16838"/>
      <w:pgMar w:top="567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85F1EE2"/>
    <w:multiLevelType w:val="hybridMultilevel"/>
    <w:tmpl w:val="FC3A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703B"/>
    <w:multiLevelType w:val="multilevel"/>
    <w:tmpl w:val="C4C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5714789">
    <w:abstractNumId w:val="0"/>
  </w:num>
  <w:num w:numId="2" w16cid:durableId="297031744">
    <w:abstractNumId w:val="1"/>
  </w:num>
  <w:num w:numId="3" w16cid:durableId="1704164865">
    <w:abstractNumId w:val="2"/>
  </w:num>
  <w:num w:numId="4" w16cid:durableId="974142411">
    <w:abstractNumId w:val="3"/>
  </w:num>
  <w:num w:numId="5" w16cid:durableId="563494702">
    <w:abstractNumId w:val="4"/>
  </w:num>
  <w:num w:numId="6" w16cid:durableId="1465080540">
    <w:abstractNumId w:val="5"/>
  </w:num>
  <w:num w:numId="7" w16cid:durableId="1796480759">
    <w:abstractNumId w:val="6"/>
  </w:num>
  <w:num w:numId="8" w16cid:durableId="297686291">
    <w:abstractNumId w:val="8"/>
  </w:num>
  <w:num w:numId="9" w16cid:durableId="926160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4F"/>
    <w:rsid w:val="003977B9"/>
    <w:rsid w:val="005F7D5A"/>
    <w:rsid w:val="0088554F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9723"/>
  <w15:chartTrackingRefBased/>
  <w15:docId w15:val="{ABC1F80D-86D6-4803-9EE3-8CBDD1A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2024-04-02T12:15:00Z</dcterms:created>
  <dcterms:modified xsi:type="dcterms:W3CDTF">2024-04-02T12:15:00Z</dcterms:modified>
</cp:coreProperties>
</file>